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35279" w14:textId="77777777" w:rsidR="00206CAF" w:rsidRDefault="000C2223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徐州市中医院康复医学科</w:t>
      </w:r>
    </w:p>
    <w:p w14:paraId="3FA10448" w14:textId="2E2E9335" w:rsidR="00206CAF" w:rsidRDefault="000C2223" w:rsidP="000C2223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="宋体" w:eastAsia="宋体" w:hAnsi="宋体" w:cs="Times New Roman" w:hint="eastAsia"/>
          <w:sz w:val="32"/>
          <w:szCs w:val="32"/>
        </w:rPr>
        <w:t>认知康复训练与评估系统</w:t>
      </w:r>
      <w:r>
        <w:rPr>
          <w:rFonts w:asciiTheme="minorEastAsia" w:hAnsiTheme="minorEastAsia" w:hint="eastAsia"/>
          <w:sz w:val="32"/>
          <w:szCs w:val="32"/>
        </w:rPr>
        <w:t>重点关注</w:t>
      </w:r>
    </w:p>
    <w:p w14:paraId="2CB995DC" w14:textId="77777777" w:rsidR="00206CAF" w:rsidRDefault="000C2223">
      <w:pPr>
        <w:pStyle w:val="a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一、设备最高限价12万元</w:t>
      </w:r>
    </w:p>
    <w:p w14:paraId="73EFC877" w14:textId="7C78F3C7" w:rsidR="00206CAF" w:rsidRDefault="000C2223">
      <w:pPr>
        <w:pStyle w:val="a5"/>
        <w:spacing w:line="360" w:lineRule="auto"/>
        <w:ind w:left="0"/>
        <w:rPr>
          <w:rFonts w:ascii="宋体" w:eastAsia="宋体" w:hAnsi="宋体" w:cs="宋体"/>
          <w:sz w:val="24"/>
          <w:lang w:eastAsia="zh-CN"/>
        </w:rPr>
      </w:pPr>
      <w:r>
        <w:rPr>
          <w:rFonts w:ascii="宋体" w:eastAsia="宋体" w:hAnsi="宋体" w:cs="宋体" w:hint="eastAsia"/>
          <w:sz w:val="24"/>
          <w:lang w:eastAsia="zh-CN"/>
        </w:rPr>
        <w:t>二、配置要求</w:t>
      </w:r>
      <w:bookmarkStart w:id="0" w:name="_GoBack"/>
      <w:bookmarkEnd w:id="0"/>
      <w:r>
        <w:rPr>
          <w:rFonts w:ascii="宋体" w:eastAsia="宋体" w:hAnsi="宋体" w:cs="宋体" w:hint="eastAsia"/>
          <w:sz w:val="24"/>
          <w:lang w:eastAsia="zh-CN"/>
        </w:rPr>
        <w:t>：</w:t>
      </w:r>
    </w:p>
    <w:p w14:paraId="6F75E66B" w14:textId="77777777" w:rsidR="00206CAF" w:rsidRDefault="000C2223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该系统提供一个交互触摸屏；</w:t>
      </w:r>
    </w:p>
    <w:p w14:paraId="6CDAAE87" w14:textId="77777777" w:rsidR="00206CAF" w:rsidRDefault="000C2223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设备提供键盘组件，包含实体按钮；</w:t>
      </w:r>
    </w:p>
    <w:p w14:paraId="13E2EA38" w14:textId="77777777" w:rsidR="00206CAF" w:rsidRDefault="000C2223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设备提供多种类评估功能，包含综合评估、记忆力评估、注意力评估、知觉评估、 </w:t>
      </w:r>
      <w:proofErr w:type="gramStart"/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视空间</w:t>
      </w:r>
      <w:proofErr w:type="gramEnd"/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评估、思维评估、计算力评估以及执行功能评估；</w:t>
      </w:r>
    </w:p>
    <w:p w14:paraId="582A5A28" w14:textId="77777777" w:rsidR="00206CAF" w:rsidRDefault="000C2223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设备提供 5 类训练功能，包含定向力、注意力、知觉能力、计算力、思维能力；</w:t>
      </w:r>
    </w:p>
    <w:p w14:paraId="4EF68D7C" w14:textId="77777777" w:rsidR="00206CAF" w:rsidRDefault="000C2223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设备在训练过程中提供触屏、按键和眼动三种操作方式；</w:t>
      </w:r>
    </w:p>
    <w:p w14:paraId="481AF025" w14:textId="77777777" w:rsidR="00206CAF" w:rsidRDefault="000C2223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数据库存储功能，能存储上百万条以上的治疗数据</w:t>
      </w:r>
    </w:p>
    <w:p w14:paraId="1545F7C6" w14:textId="77777777" w:rsidR="00206CAF" w:rsidRDefault="000C2223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可提供完整的统计报表数据分析模块：从训练状态、训练成绩、疑难点分析、训练进步情况等方面分析个体的训练情况</w:t>
      </w:r>
    </w:p>
    <w:p w14:paraId="4982AC6E" w14:textId="77777777" w:rsidR="00206CAF" w:rsidRDefault="00206CAF"/>
    <w:sectPr w:rsidR="00206C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03B24"/>
    <w:multiLevelType w:val="singleLevel"/>
    <w:tmpl w:val="32403B24"/>
    <w:lvl w:ilvl="0">
      <w:start w:val="1"/>
      <w:numFmt w:val="decimal"/>
      <w:suff w:val="nothing"/>
      <w:lvlText w:val="%1、"/>
      <w:lvlJc w:val="left"/>
      <w:pPr>
        <w:ind w:left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206CAF"/>
    <w:rsid w:val="000C2223"/>
    <w:rsid w:val="00206CAF"/>
    <w:rsid w:val="002E2058"/>
    <w:rsid w:val="040C00D9"/>
    <w:rsid w:val="22B676DA"/>
    <w:rsid w:val="24401EB1"/>
    <w:rsid w:val="277152C2"/>
    <w:rsid w:val="355341C6"/>
    <w:rsid w:val="38402AFA"/>
    <w:rsid w:val="3E0F6A76"/>
    <w:rsid w:val="7E0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DCA82"/>
  <w15:docId w15:val="{4FC72D46-7923-4EAA-8D4C-0167EC306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rPr>
      <w:color w:val="000000" w:themeColor="text1"/>
      <w:szCs w:val="24"/>
    </w:rPr>
  </w:style>
  <w:style w:type="paragraph" w:styleId="a4">
    <w:name w:val="Body Text Indent"/>
    <w:basedOn w:val="a"/>
    <w:unhideWhenUsed/>
    <w:qFormat/>
    <w:pPr>
      <w:ind w:firstLine="420"/>
    </w:pPr>
    <w:rPr>
      <w:rFonts w:eastAsia="仿宋_GB2312"/>
      <w:sz w:val="28"/>
      <w:szCs w:val="20"/>
    </w:rPr>
  </w:style>
  <w:style w:type="paragraph" w:styleId="a5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  <w:style w:type="paragraph" w:customStyle="1" w:styleId="2">
    <w:name w:val="列出段落2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cp:lastPrinted>2025-02-07T03:00:00Z</cp:lastPrinted>
  <dcterms:created xsi:type="dcterms:W3CDTF">2024-12-17T01:23:00Z</dcterms:created>
  <dcterms:modified xsi:type="dcterms:W3CDTF">2026-08-26T02:23:00Z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902502E47C454486A6FFAA67DEEEC44C_13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