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B21A8" w14:textId="477956B4" w:rsidR="00DF3850" w:rsidRDefault="00DF3850" w:rsidP="00DF3850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32"/>
          <w:szCs w:val="32"/>
        </w:rPr>
        <w:t>眼学科</w:t>
      </w:r>
      <w:r>
        <w:rPr>
          <w:rFonts w:asciiTheme="minorEastAsia" w:hAnsiTheme="minorEastAsia" w:hint="eastAsia"/>
          <w:sz w:val="32"/>
          <w:szCs w:val="32"/>
        </w:rPr>
        <w:t>手术显微镜设备重点关注</w:t>
      </w:r>
    </w:p>
    <w:p w14:paraId="1A11FCDE" w14:textId="3DE6FE83" w:rsidR="000E371D" w:rsidRDefault="000E371D">
      <w:pPr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 w14:paraId="542DFC61" w14:textId="77777777" w:rsidR="000E371D" w:rsidRDefault="00DF3850">
      <w:pPr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一、核心性能参数（重点关注具体数值）</w:t>
      </w:r>
    </w:p>
    <w:p w14:paraId="174C6886" w14:textId="77777777" w:rsidR="000E371D" w:rsidRDefault="00DF3850">
      <w:pPr>
        <w:numPr>
          <w:ilvl w:val="0"/>
          <w:numId w:val="1"/>
        </w:numPr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光学性能：</w:t>
      </w:r>
    </w:p>
    <w:p w14:paraId="5F942BDD" w14:textId="77777777" w:rsidR="000E371D" w:rsidRDefault="00DF3850">
      <w:pPr>
        <w:numPr>
          <w:ilvl w:val="1"/>
          <w:numId w:val="1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镜体：主刀镜及助手镜，</w:t>
      </w:r>
      <w:r>
        <w:rPr>
          <w:rFonts w:ascii="微软雅黑" w:eastAsia="微软雅黑" w:hAnsi="微软雅黑" w:hint="eastAsia"/>
          <w:sz w:val="24"/>
          <w:szCs w:val="24"/>
        </w:rPr>
        <w:t>可连续变焦变倍</w:t>
      </w:r>
      <w:r>
        <w:rPr>
          <w:rFonts w:ascii="微软雅黑" w:eastAsia="微软雅黑" w:hAnsi="微软雅黑" w:hint="eastAsia"/>
          <w:sz w:val="24"/>
          <w:szCs w:val="24"/>
        </w:rPr>
        <w:t>，目镜</w:t>
      </w:r>
      <w:r>
        <w:rPr>
          <w:rFonts w:ascii="微软雅黑" w:eastAsia="微软雅黑" w:hAnsi="微软雅黑" w:hint="eastAsia"/>
          <w:sz w:val="24"/>
          <w:szCs w:val="24"/>
        </w:rPr>
        <w:t>10x</w:t>
      </w:r>
      <w:r>
        <w:rPr>
          <w:rFonts w:ascii="微软雅黑" w:eastAsia="微软雅黑" w:hAnsi="微软雅黑" w:hint="eastAsia"/>
          <w:sz w:val="24"/>
          <w:szCs w:val="24"/>
        </w:rPr>
        <w:t>，屈光补偿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>
        <w:rPr>
          <w:rFonts w:ascii="微软雅黑" w:eastAsia="微软雅黑" w:hAnsi="微软雅黑" w:hint="eastAsia"/>
          <w:sz w:val="24"/>
          <w:szCs w:val="24"/>
        </w:rPr>
        <w:t>全部</w:t>
      </w:r>
      <w:r>
        <w:rPr>
          <w:rFonts w:ascii="微软雅黑" w:eastAsia="微软雅黑" w:hAnsi="微软雅黑" w:hint="eastAsia"/>
          <w:sz w:val="24"/>
          <w:szCs w:val="24"/>
        </w:rPr>
        <w:t>复消色差光学系统（物镜、变倍、放大）</w:t>
      </w:r>
    </w:p>
    <w:p w14:paraId="50F1227B" w14:textId="77777777" w:rsidR="000E371D" w:rsidRDefault="00DF3850">
      <w:pPr>
        <w:numPr>
          <w:ilvl w:val="1"/>
          <w:numId w:val="1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具备</w:t>
      </w:r>
      <w:r>
        <w:rPr>
          <w:rFonts w:ascii="微软雅黑" w:eastAsia="微软雅黑" w:hAnsi="微软雅黑" w:hint="eastAsia"/>
          <w:sz w:val="24"/>
          <w:szCs w:val="24"/>
        </w:rPr>
        <w:t>内置</w:t>
      </w:r>
      <w:r>
        <w:rPr>
          <w:rFonts w:ascii="微软雅黑" w:eastAsia="微软雅黑" w:hAnsi="微软雅黑" w:hint="eastAsia"/>
          <w:sz w:val="24"/>
          <w:szCs w:val="24"/>
        </w:rPr>
        <w:t>倒像功能。</w:t>
      </w:r>
    </w:p>
    <w:p w14:paraId="39A769BD" w14:textId="77777777" w:rsidR="000E371D" w:rsidRDefault="00DF3850">
      <w:pPr>
        <w:numPr>
          <w:ilvl w:val="1"/>
          <w:numId w:val="1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分辨率：≤</w:t>
      </w:r>
      <w:r>
        <w:rPr>
          <w:rFonts w:ascii="微软雅黑" w:eastAsia="微软雅黑" w:hAnsi="微软雅黑" w:hint="eastAsia"/>
          <w:sz w:val="24"/>
          <w:szCs w:val="24"/>
        </w:rPr>
        <w:t xml:space="preserve">0.9 </w:t>
      </w:r>
      <w:r>
        <w:rPr>
          <w:rFonts w:ascii="微软雅黑" w:eastAsia="微软雅黑" w:hAnsi="微软雅黑" w:hint="eastAsia"/>
          <w:sz w:val="24"/>
          <w:szCs w:val="24"/>
        </w:rPr>
        <w:t>μ</w:t>
      </w:r>
      <w:r>
        <w:rPr>
          <w:rFonts w:ascii="微软雅黑" w:eastAsia="微软雅黑" w:hAnsi="微软雅黑" w:hint="eastAsia"/>
          <w:sz w:val="24"/>
          <w:szCs w:val="24"/>
        </w:rPr>
        <w:t>m</w:t>
      </w:r>
    </w:p>
    <w:p w14:paraId="743B1705" w14:textId="77777777" w:rsidR="000E371D" w:rsidRDefault="00DF3850">
      <w:pPr>
        <w:numPr>
          <w:ilvl w:val="1"/>
          <w:numId w:val="1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调焦范围：</w:t>
      </w:r>
      <w:r>
        <w:rPr>
          <w:rFonts w:ascii="微软雅黑" w:eastAsia="微软雅黑" w:hAnsi="微软雅黑" w:hint="eastAsia"/>
          <w:sz w:val="24"/>
          <w:szCs w:val="24"/>
        </w:rPr>
        <w:t>50mm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14:paraId="5BC07BB4" w14:textId="77777777" w:rsidR="000E371D" w:rsidRDefault="00DF3850">
      <w:pPr>
        <w:numPr>
          <w:ilvl w:val="1"/>
          <w:numId w:val="1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具备景深增强系统。主要用于眼后段手术</w:t>
      </w:r>
    </w:p>
    <w:p w14:paraId="7685B379" w14:textId="77777777" w:rsidR="000E371D" w:rsidRDefault="00DF3850">
      <w:pPr>
        <w:numPr>
          <w:ilvl w:val="1"/>
          <w:numId w:val="1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可调节</w:t>
      </w:r>
      <w:r>
        <w:rPr>
          <w:rFonts w:ascii="微软雅黑" w:eastAsia="微软雅黑" w:hAnsi="微软雅黑" w:hint="eastAsia"/>
          <w:sz w:val="24"/>
          <w:szCs w:val="24"/>
        </w:rPr>
        <w:t>倾斜角度</w:t>
      </w:r>
    </w:p>
    <w:p w14:paraId="7A48EDFB" w14:textId="77777777" w:rsidR="000E371D" w:rsidRDefault="00DF3850">
      <w:pPr>
        <w:numPr>
          <w:ilvl w:val="1"/>
          <w:numId w:val="1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XY</w:t>
      </w:r>
      <w:r>
        <w:rPr>
          <w:rFonts w:ascii="微软雅黑" w:eastAsia="微软雅黑" w:hAnsi="微软雅黑" w:hint="eastAsia"/>
          <w:sz w:val="24"/>
          <w:szCs w:val="24"/>
        </w:rPr>
        <w:t>水平移动，带有“自动复位”按钮</w:t>
      </w:r>
    </w:p>
    <w:p w14:paraId="3C3F04DD" w14:textId="77777777" w:rsidR="000E371D" w:rsidRDefault="00DF3850">
      <w:pPr>
        <w:numPr>
          <w:ilvl w:val="0"/>
          <w:numId w:val="1"/>
        </w:numPr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照明系统：</w:t>
      </w:r>
    </w:p>
    <w:p w14:paraId="470B78A4" w14:textId="77777777" w:rsidR="000E371D" w:rsidRDefault="00DF3850">
      <w:pPr>
        <w:numPr>
          <w:ilvl w:val="1"/>
          <w:numId w:val="1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具有备用</w:t>
      </w:r>
      <w:r>
        <w:rPr>
          <w:rFonts w:ascii="微软雅黑" w:eastAsia="微软雅黑" w:hAnsi="微软雅黑" w:hint="eastAsia"/>
          <w:sz w:val="24"/>
          <w:szCs w:val="24"/>
        </w:rPr>
        <w:t>立体同轴</w:t>
      </w:r>
      <w:r>
        <w:rPr>
          <w:rFonts w:ascii="微软雅黑" w:eastAsia="微软雅黑" w:hAnsi="微软雅黑" w:hint="eastAsia"/>
          <w:sz w:val="24"/>
          <w:szCs w:val="24"/>
        </w:rPr>
        <w:t>照明且主照明故障时可自动切换，无需中断手术</w:t>
      </w:r>
    </w:p>
    <w:p w14:paraId="48E9A33F" w14:textId="77777777" w:rsidR="000E371D" w:rsidRDefault="00DF3850">
      <w:pPr>
        <w:numPr>
          <w:ilvl w:val="1"/>
          <w:numId w:val="1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保护：</w:t>
      </w:r>
      <w:r>
        <w:rPr>
          <w:rFonts w:ascii="微软雅黑" w:eastAsia="微软雅黑" w:hAnsi="微软雅黑" w:hint="eastAsia"/>
          <w:sz w:val="24"/>
          <w:szCs w:val="24"/>
        </w:rPr>
        <w:t>具有</w:t>
      </w:r>
      <w:r>
        <w:rPr>
          <w:rFonts w:ascii="微软雅黑" w:eastAsia="微软雅黑" w:hAnsi="微软雅黑" w:hint="eastAsia"/>
          <w:sz w:val="24"/>
          <w:szCs w:val="24"/>
        </w:rPr>
        <w:t>防紫外线滤光片、防红外线保护装置、视网膜保护装置、蓝光屏蔽滤光片</w:t>
      </w:r>
    </w:p>
    <w:p w14:paraId="5CC34372" w14:textId="77777777" w:rsidR="000E371D" w:rsidRDefault="00DF3850">
      <w:pPr>
        <w:numPr>
          <w:ilvl w:val="0"/>
          <w:numId w:val="1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具有后节手术观察系统：内调焦，内置倒像镜座，用于视网膜手术</w:t>
      </w:r>
    </w:p>
    <w:p w14:paraId="0C2D9E44" w14:textId="77777777" w:rsidR="000E371D" w:rsidRDefault="00DF3850">
      <w:pPr>
        <w:numPr>
          <w:ilvl w:val="0"/>
          <w:numId w:val="1"/>
        </w:numPr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可配置录像系统，</w:t>
      </w:r>
      <w:r>
        <w:rPr>
          <w:rFonts w:ascii="微软雅黑" w:eastAsia="微软雅黑" w:hAnsi="微软雅黑" w:hint="eastAsia"/>
          <w:b/>
          <w:bCs/>
          <w:sz w:val="24"/>
          <w:szCs w:val="24"/>
        </w:rPr>
        <w:t>图像稳定性</w:t>
      </w:r>
    </w:p>
    <w:p w14:paraId="695B6F6D" w14:textId="77777777" w:rsidR="000E371D" w:rsidRDefault="00DF3850">
      <w:pPr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二、安全与可靠性参数</w:t>
      </w:r>
    </w:p>
    <w:p w14:paraId="654CFBC7" w14:textId="77777777" w:rsidR="000E371D" w:rsidRDefault="00DF3850">
      <w:pPr>
        <w:numPr>
          <w:ilvl w:val="0"/>
          <w:numId w:val="2"/>
        </w:numPr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安全机制：</w:t>
      </w:r>
    </w:p>
    <w:p w14:paraId="669BCB66" w14:textId="77777777" w:rsidR="000E371D" w:rsidRDefault="00DF3850">
      <w:pPr>
        <w:numPr>
          <w:ilvl w:val="1"/>
          <w:numId w:val="2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紧急停止：</w:t>
      </w:r>
    </w:p>
    <w:p w14:paraId="7C418FC2" w14:textId="77777777" w:rsidR="000E371D" w:rsidRDefault="00DF3850">
      <w:pPr>
        <w:numPr>
          <w:ilvl w:val="1"/>
          <w:numId w:val="2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热管理：无热损伤风险。</w:t>
      </w:r>
    </w:p>
    <w:p w14:paraId="083C6AD6" w14:textId="77777777" w:rsidR="000E371D" w:rsidRDefault="00DF3850">
      <w:pPr>
        <w:numPr>
          <w:ilvl w:val="1"/>
          <w:numId w:val="2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lastRenderedPageBreak/>
        <w:t>电击保护：符合</w:t>
      </w:r>
      <w:r>
        <w:rPr>
          <w:rFonts w:ascii="微软雅黑" w:eastAsia="微软雅黑" w:hAnsi="微软雅黑" w:hint="eastAsia"/>
          <w:sz w:val="24"/>
          <w:szCs w:val="24"/>
        </w:rPr>
        <w:t>IEC 60601-1</w:t>
      </w:r>
      <w:r>
        <w:rPr>
          <w:rFonts w:ascii="微软雅黑" w:eastAsia="微软雅黑" w:hAnsi="微软雅黑" w:hint="eastAsia"/>
          <w:sz w:val="24"/>
          <w:szCs w:val="24"/>
        </w:rPr>
        <w:t>标准。</w:t>
      </w:r>
    </w:p>
    <w:p w14:paraId="3DC5C71A" w14:textId="77777777" w:rsidR="000E371D" w:rsidRDefault="00DF3850">
      <w:pPr>
        <w:numPr>
          <w:ilvl w:val="0"/>
          <w:numId w:val="2"/>
        </w:numPr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环境适应性：</w:t>
      </w:r>
    </w:p>
    <w:p w14:paraId="5838AFD5" w14:textId="77777777" w:rsidR="000E371D" w:rsidRDefault="00DF3850">
      <w:pPr>
        <w:numPr>
          <w:ilvl w:val="1"/>
          <w:numId w:val="2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工作条件：温度</w:t>
      </w:r>
      <w:r>
        <w:rPr>
          <w:rFonts w:ascii="微软雅黑" w:eastAsia="微软雅黑" w:hAnsi="微软雅黑" w:hint="eastAsia"/>
          <w:sz w:val="24"/>
          <w:szCs w:val="24"/>
        </w:rPr>
        <w:t>10-40</w:t>
      </w:r>
      <w:r>
        <w:rPr>
          <w:rFonts w:ascii="微软雅黑" w:eastAsia="微软雅黑" w:hAnsi="微软雅黑" w:hint="eastAsia"/>
          <w:sz w:val="24"/>
          <w:szCs w:val="24"/>
        </w:rPr>
        <w:t>°</w:t>
      </w:r>
      <w:r>
        <w:rPr>
          <w:rFonts w:ascii="微软雅黑" w:eastAsia="微软雅黑" w:hAnsi="微软雅黑" w:hint="eastAsia"/>
          <w:sz w:val="24"/>
          <w:szCs w:val="24"/>
        </w:rPr>
        <w:t>C</w:t>
      </w:r>
      <w:r>
        <w:rPr>
          <w:rFonts w:ascii="微软雅黑" w:eastAsia="微软雅黑" w:hAnsi="微软雅黑" w:hint="eastAsia"/>
          <w:sz w:val="24"/>
          <w:szCs w:val="24"/>
        </w:rPr>
        <w:t>，湿度</w:t>
      </w:r>
      <w:r>
        <w:rPr>
          <w:rFonts w:ascii="微软雅黑" w:eastAsia="微软雅黑" w:hAnsi="微软雅黑" w:hint="eastAsia"/>
          <w:sz w:val="24"/>
          <w:szCs w:val="24"/>
        </w:rPr>
        <w:t>30-80%</w:t>
      </w:r>
      <w:r>
        <w:rPr>
          <w:rFonts w:ascii="微软雅黑" w:eastAsia="微软雅黑" w:hAnsi="微软雅黑" w:hint="eastAsia"/>
          <w:sz w:val="24"/>
          <w:szCs w:val="24"/>
        </w:rPr>
        <w:t>（无性能衰减）。</w:t>
      </w:r>
    </w:p>
    <w:p w14:paraId="73DB9892" w14:textId="77777777" w:rsidR="000E371D" w:rsidRDefault="00DF3850">
      <w:pPr>
        <w:numPr>
          <w:ilvl w:val="1"/>
          <w:numId w:val="2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电源要求：电压</w:t>
      </w:r>
      <w:r>
        <w:rPr>
          <w:rFonts w:ascii="微软雅黑" w:eastAsia="微软雅黑" w:hAnsi="微软雅黑" w:hint="eastAsia"/>
          <w:sz w:val="24"/>
          <w:szCs w:val="24"/>
        </w:rPr>
        <w:t>100-240V AC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14:paraId="6F602C9F" w14:textId="77777777" w:rsidR="000E371D" w:rsidRDefault="00DF3850">
      <w:pPr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三、操作与人性化设计</w:t>
      </w:r>
    </w:p>
    <w:p w14:paraId="1E955BBF" w14:textId="77777777" w:rsidR="000E371D" w:rsidRDefault="00DF3850">
      <w:pPr>
        <w:numPr>
          <w:ilvl w:val="1"/>
          <w:numId w:val="3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控制方式：脚踏</w:t>
      </w:r>
      <w:r>
        <w:rPr>
          <w:rFonts w:ascii="微软雅黑" w:eastAsia="微软雅黑" w:hAnsi="微软雅黑" w:hint="eastAsia"/>
          <w:sz w:val="24"/>
          <w:szCs w:val="24"/>
        </w:rPr>
        <w:t>/</w:t>
      </w:r>
      <w:r>
        <w:rPr>
          <w:rFonts w:ascii="微软雅黑" w:eastAsia="微软雅黑" w:hAnsi="微软雅黑" w:hint="eastAsia"/>
          <w:sz w:val="24"/>
          <w:szCs w:val="24"/>
        </w:rPr>
        <w:t>手柄响应延迟≤</w:t>
      </w:r>
      <w:r>
        <w:rPr>
          <w:rFonts w:ascii="微软雅黑" w:eastAsia="微软雅黑" w:hAnsi="微软雅黑" w:hint="eastAsia"/>
          <w:sz w:val="24"/>
          <w:szCs w:val="24"/>
        </w:rPr>
        <w:t>50ms</w:t>
      </w:r>
      <w:r>
        <w:rPr>
          <w:rFonts w:ascii="微软雅黑" w:eastAsia="微软雅黑" w:hAnsi="微软雅黑" w:hint="eastAsia"/>
          <w:sz w:val="24"/>
          <w:szCs w:val="24"/>
        </w:rPr>
        <w:t>，支持力反馈调节。</w:t>
      </w:r>
    </w:p>
    <w:p w14:paraId="5CCB181E" w14:textId="77777777" w:rsidR="000E371D" w:rsidRDefault="00DF3850">
      <w:pPr>
        <w:numPr>
          <w:ilvl w:val="1"/>
          <w:numId w:val="3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设备</w:t>
      </w:r>
      <w:r>
        <w:rPr>
          <w:rFonts w:ascii="微软雅黑" w:eastAsia="微软雅黑" w:hAnsi="微软雅黑" w:hint="eastAsia"/>
          <w:sz w:val="24"/>
          <w:szCs w:val="24"/>
        </w:rPr>
        <w:t>可</w:t>
      </w:r>
      <w:r>
        <w:rPr>
          <w:rFonts w:ascii="微软雅黑" w:eastAsia="微软雅黑" w:hAnsi="微软雅黑" w:hint="eastAsia"/>
          <w:sz w:val="24"/>
          <w:szCs w:val="24"/>
        </w:rPr>
        <w:t>带轮移动</w:t>
      </w:r>
    </w:p>
    <w:p w14:paraId="7DE5C69F" w14:textId="77777777" w:rsidR="000E371D" w:rsidRDefault="00DF3850">
      <w:pPr>
        <w:rPr>
          <w:rFonts w:ascii="微软雅黑" w:eastAsia="微软雅黑" w:hAnsi="微软雅黑"/>
          <w:sz w:val="24"/>
          <w:szCs w:val="24"/>
        </w:rPr>
      </w:pPr>
      <w:bookmarkStart w:id="1" w:name="OLE_LINK6"/>
      <w:r>
        <w:rPr>
          <w:rFonts w:ascii="微软雅黑" w:eastAsia="微软雅黑" w:hAnsi="微软雅黑" w:hint="eastAsia"/>
          <w:b/>
          <w:bCs/>
          <w:sz w:val="24"/>
          <w:szCs w:val="24"/>
        </w:rPr>
        <w:t>四、售后服务体系</w:t>
      </w:r>
    </w:p>
    <w:p w14:paraId="5168DDB8" w14:textId="77777777" w:rsidR="000E371D" w:rsidRDefault="00DF3850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1.</w:t>
      </w:r>
      <w:r>
        <w:rPr>
          <w:rFonts w:ascii="微软雅黑" w:eastAsia="微软雅黑" w:hAnsi="微软雅黑" w:hint="eastAsia"/>
          <w:sz w:val="24"/>
          <w:szCs w:val="24"/>
        </w:rPr>
        <w:t>整机质保（含光学组件）。</w:t>
      </w:r>
    </w:p>
    <w:p w14:paraId="63DB448F" w14:textId="77777777" w:rsidR="000E371D" w:rsidRDefault="00DF3850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2.</w:t>
      </w:r>
      <w:r>
        <w:rPr>
          <w:rFonts w:ascii="微软雅黑" w:eastAsia="微软雅黑" w:hAnsi="微软雅黑" w:hint="eastAsia"/>
          <w:sz w:val="24"/>
          <w:szCs w:val="24"/>
        </w:rPr>
        <w:t>应急响应机制，备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机支持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服务</w:t>
      </w:r>
    </w:p>
    <w:p w14:paraId="745DB11A" w14:textId="77777777" w:rsidR="000E371D" w:rsidRDefault="00DF3850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3.</w:t>
      </w:r>
      <w:r>
        <w:rPr>
          <w:rFonts w:ascii="微软雅黑" w:eastAsia="微软雅黑" w:hAnsi="微软雅黑" w:hint="eastAsia"/>
          <w:sz w:val="24"/>
          <w:szCs w:val="24"/>
        </w:rPr>
        <w:t>年度免费校准服务</w:t>
      </w:r>
    </w:p>
    <w:bookmarkEnd w:id="1"/>
    <w:p w14:paraId="7B0D88AB" w14:textId="77777777" w:rsidR="000E371D" w:rsidRDefault="000E371D">
      <w:pPr>
        <w:rPr>
          <w:rFonts w:ascii="微软雅黑" w:eastAsia="微软雅黑" w:hAnsi="微软雅黑"/>
          <w:sz w:val="24"/>
          <w:szCs w:val="24"/>
        </w:rPr>
      </w:pPr>
    </w:p>
    <w:sectPr w:rsidR="000E3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539F9"/>
    <w:multiLevelType w:val="multilevel"/>
    <w:tmpl w:val="364539F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406F14BB"/>
    <w:multiLevelType w:val="multilevel"/>
    <w:tmpl w:val="406F14B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764165CE"/>
    <w:multiLevelType w:val="multilevel"/>
    <w:tmpl w:val="764165C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MGU5OWVjOGUxNDYyMjUwODdjNjQyYzBhNmFlMmYifQ=="/>
    <w:docVar w:name="KSO_WPS_MARK_KEY" w:val="739623f0-dc2a-4e4b-a2a3-387c74df50b1"/>
  </w:docVars>
  <w:rsids>
    <w:rsidRoot w:val="00D915C1"/>
    <w:rsid w:val="000B5233"/>
    <w:rsid w:val="000E371D"/>
    <w:rsid w:val="00133C06"/>
    <w:rsid w:val="00140D79"/>
    <w:rsid w:val="004064A6"/>
    <w:rsid w:val="004570E3"/>
    <w:rsid w:val="00512865"/>
    <w:rsid w:val="005B0DDF"/>
    <w:rsid w:val="005D3A2D"/>
    <w:rsid w:val="00664490"/>
    <w:rsid w:val="00684CD7"/>
    <w:rsid w:val="006956A6"/>
    <w:rsid w:val="007007AB"/>
    <w:rsid w:val="0075204C"/>
    <w:rsid w:val="0077371B"/>
    <w:rsid w:val="007B7249"/>
    <w:rsid w:val="008150AF"/>
    <w:rsid w:val="008520C8"/>
    <w:rsid w:val="008C1F6B"/>
    <w:rsid w:val="00966945"/>
    <w:rsid w:val="00A708B5"/>
    <w:rsid w:val="00AF5CE6"/>
    <w:rsid w:val="00C06CE2"/>
    <w:rsid w:val="00C233F0"/>
    <w:rsid w:val="00C76E77"/>
    <w:rsid w:val="00D915C1"/>
    <w:rsid w:val="00DC3F47"/>
    <w:rsid w:val="00DD00F5"/>
    <w:rsid w:val="00DF3850"/>
    <w:rsid w:val="00E3635B"/>
    <w:rsid w:val="00E81D11"/>
    <w:rsid w:val="1A025878"/>
    <w:rsid w:val="1D6C21FA"/>
    <w:rsid w:val="22877A71"/>
    <w:rsid w:val="251862A0"/>
    <w:rsid w:val="27D2051C"/>
    <w:rsid w:val="54516D95"/>
    <w:rsid w:val="5B9A7359"/>
    <w:rsid w:val="6C520F21"/>
    <w:rsid w:val="6C6A07C8"/>
    <w:rsid w:val="6D945A47"/>
    <w:rsid w:val="79A2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033896"/>
  <w15:docId w15:val="{133BD66B-7980-4F7E-A8D9-DE643E7C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16</cp:revision>
  <cp:lastPrinted>2024-07-17T08:25:00Z</cp:lastPrinted>
  <dcterms:created xsi:type="dcterms:W3CDTF">2024-05-30T07:46:00Z</dcterms:created>
  <dcterms:modified xsi:type="dcterms:W3CDTF">2025-12-25T06:10:00Z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828AEA0208C641DEADD47D94B8196973_13</vt:lpwstr>
  </property>
  <property fmtid="{D5CDD505-2E9C-101B-9397-08002B2CF9AE}" pid="4" name="KSOTemplateDocerSaveRecord">
    <vt:lpwstr>eyJoZGlkIjoiYzM1YzQxOGRjMjc0MjdlZmMxZGVhMWZmZGM4MjlmN2YiLCJ1c2VySWQiOiI0NDAzODA3NTIifQ==</vt:lpwstr>
  </property>
</Properties>
</file>