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FEFA5" w14:textId="6D005A74" w:rsidR="00DB0828" w:rsidRDefault="0012439C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/>
          <w:sz w:val="36"/>
          <w:szCs w:val="36"/>
        </w:rPr>
        <w:t>内镜中心监护仪重点关注</w:t>
      </w:r>
      <w:bookmarkStart w:id="0" w:name="_GoBack"/>
      <w:bookmarkEnd w:id="0"/>
    </w:p>
    <w:p w14:paraId="4FE4CE50" w14:textId="77777777" w:rsidR="00DB0828" w:rsidRDefault="0012439C"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数量：</w:t>
      </w:r>
      <w:r>
        <w:rPr>
          <w:rFonts w:asciiTheme="minorEastAsia" w:hAnsiTheme="minorEastAsia" w:hint="eastAsia"/>
          <w:sz w:val="28"/>
          <w:szCs w:val="28"/>
        </w:rPr>
        <w:t>12</w:t>
      </w:r>
      <w:r>
        <w:rPr>
          <w:rFonts w:asciiTheme="minorEastAsia" w:hAnsiTheme="minorEastAsia" w:hint="eastAsia"/>
          <w:sz w:val="28"/>
          <w:szCs w:val="28"/>
        </w:rPr>
        <w:t>台</w:t>
      </w:r>
      <w:r>
        <w:rPr>
          <w:rFonts w:asciiTheme="minorEastAsia" w:hAnsiTheme="minorEastAsia" w:hint="eastAsia"/>
          <w:sz w:val="28"/>
          <w:szCs w:val="28"/>
        </w:rPr>
        <w:t>（其中</w:t>
      </w: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台配置旁路</w:t>
      </w:r>
      <w:r>
        <w:rPr>
          <w:rFonts w:asciiTheme="minorEastAsia" w:hAnsiTheme="minorEastAsia" w:hint="eastAsia"/>
          <w:sz w:val="28"/>
          <w:szCs w:val="28"/>
        </w:rPr>
        <w:t>CO</w:t>
      </w:r>
      <w:r>
        <w:rPr>
          <w:rFonts w:asciiTheme="minorEastAsia" w:hAnsiTheme="minorEastAsia" w:hint="eastAsia"/>
          <w:sz w:val="28"/>
          <w:szCs w:val="28"/>
          <w:vertAlign w:val="subscript"/>
        </w:rPr>
        <w:t>2</w:t>
      </w:r>
      <w:r>
        <w:rPr>
          <w:rFonts w:asciiTheme="minorEastAsia" w:hAnsiTheme="minorEastAsia" w:hint="eastAsia"/>
          <w:sz w:val="28"/>
          <w:szCs w:val="28"/>
        </w:rPr>
        <w:t>参数模块和</w:t>
      </w:r>
      <w:r>
        <w:rPr>
          <w:rFonts w:asciiTheme="minorEastAsia" w:hAnsiTheme="minorEastAsia" w:hint="eastAsia"/>
          <w:sz w:val="28"/>
          <w:szCs w:val="28"/>
        </w:rPr>
        <w:t>IBP</w:t>
      </w:r>
      <w:r>
        <w:rPr>
          <w:rFonts w:asciiTheme="minorEastAsia" w:hAnsiTheme="minorEastAsia" w:hint="eastAsia"/>
          <w:sz w:val="28"/>
          <w:szCs w:val="28"/>
        </w:rPr>
        <w:t>参数模块）</w:t>
      </w:r>
    </w:p>
    <w:p w14:paraId="52B587D1" w14:textId="77777777" w:rsidR="00DB0828" w:rsidRDefault="0012439C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kern w:val="0"/>
          <w:sz w:val="28"/>
          <w:szCs w:val="28"/>
        </w:rPr>
        <w:t>：整机要求：</w:t>
      </w:r>
    </w:p>
    <w:p w14:paraId="2D166B2D" w14:textId="77777777" w:rsidR="00DB0828" w:rsidRDefault="0012439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1.1</w:t>
      </w:r>
      <w:r>
        <w:rPr>
          <w:rFonts w:ascii="宋体" w:hAnsi="宋体" w:hint="eastAsia"/>
          <w:sz w:val="28"/>
          <w:szCs w:val="28"/>
        </w:rPr>
        <w:t>、模</w:t>
      </w:r>
      <w:r>
        <w:rPr>
          <w:rFonts w:ascii="宋体" w:hAnsi="宋体"/>
          <w:sz w:val="28"/>
          <w:szCs w:val="28"/>
        </w:rPr>
        <w:t>块化</w:t>
      </w:r>
      <w:r>
        <w:rPr>
          <w:rFonts w:ascii="宋体" w:hAnsi="宋体" w:hint="eastAsia"/>
          <w:sz w:val="28"/>
          <w:szCs w:val="28"/>
        </w:rPr>
        <w:t>监护仪，主机集成内置≥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槽位插件槽</w:t>
      </w:r>
    </w:p>
    <w:p w14:paraId="5092965E" w14:textId="77777777" w:rsidR="00DB0828" w:rsidRDefault="0012439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1.2</w:t>
      </w:r>
      <w:r>
        <w:rPr>
          <w:rFonts w:ascii="宋体" w:hAnsi="宋体" w:hint="eastAsia"/>
          <w:sz w:val="28"/>
          <w:szCs w:val="28"/>
        </w:rPr>
        <w:t>、≥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英寸彩</w:t>
      </w:r>
      <w:r>
        <w:rPr>
          <w:rFonts w:ascii="宋体" w:hAnsi="宋体"/>
          <w:sz w:val="28"/>
          <w:szCs w:val="28"/>
        </w:rPr>
        <w:t>色</w:t>
      </w:r>
      <w:r>
        <w:rPr>
          <w:rFonts w:ascii="宋体" w:hAnsi="宋体" w:hint="eastAsia"/>
          <w:sz w:val="28"/>
          <w:szCs w:val="28"/>
        </w:rPr>
        <w:t>液晶触摸屏，分辨率高达</w:t>
      </w:r>
      <w:r>
        <w:rPr>
          <w:rFonts w:ascii="宋体" w:hAnsi="宋体"/>
          <w:sz w:val="28"/>
          <w:szCs w:val="28"/>
        </w:rPr>
        <w:t>1280</w:t>
      </w:r>
      <w:r>
        <w:rPr>
          <w:rFonts w:ascii="宋体" w:hAnsi="宋体" w:hint="eastAsia"/>
          <w:sz w:val="28"/>
          <w:szCs w:val="28"/>
        </w:rPr>
        <w:t>*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00</w:t>
      </w:r>
      <w:r>
        <w:rPr>
          <w:rFonts w:ascii="宋体" w:hAnsi="宋体" w:hint="eastAsia"/>
          <w:sz w:val="28"/>
          <w:szCs w:val="28"/>
        </w:rPr>
        <w:t>像素，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通</w:t>
      </w:r>
      <w:r>
        <w:rPr>
          <w:rFonts w:ascii="宋体" w:hAnsi="宋体"/>
          <w:sz w:val="28"/>
          <w:szCs w:val="28"/>
        </w:rPr>
        <w:t>道</w:t>
      </w:r>
      <w:r>
        <w:rPr>
          <w:rFonts w:ascii="宋体" w:hAnsi="宋体" w:hint="eastAsia"/>
          <w:sz w:val="28"/>
          <w:szCs w:val="28"/>
        </w:rPr>
        <w:t>波形</w:t>
      </w:r>
      <w:r>
        <w:rPr>
          <w:rFonts w:ascii="宋体" w:hAnsi="宋体"/>
          <w:sz w:val="28"/>
          <w:szCs w:val="28"/>
        </w:rPr>
        <w:t>显示</w:t>
      </w:r>
      <w:r>
        <w:rPr>
          <w:rFonts w:ascii="宋体" w:hAnsi="宋体" w:hint="eastAsia"/>
          <w:sz w:val="28"/>
          <w:szCs w:val="28"/>
        </w:rPr>
        <w:t>,</w:t>
      </w:r>
      <w:r>
        <w:rPr>
          <w:rFonts w:ascii="宋体" w:hAnsi="宋体" w:hint="eastAsia"/>
          <w:sz w:val="28"/>
          <w:szCs w:val="28"/>
        </w:rPr>
        <w:t>采用最新电容屏</w:t>
      </w:r>
    </w:p>
    <w:p w14:paraId="75C087DF" w14:textId="77777777" w:rsidR="00DB0828" w:rsidRDefault="0012439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、内置锂电池，支持监护仪工作时间≥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小时</w:t>
      </w:r>
    </w:p>
    <w:p w14:paraId="457C8D8B" w14:textId="77777777" w:rsidR="00DB0828" w:rsidRDefault="0012439C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kern w:val="0"/>
          <w:sz w:val="28"/>
          <w:szCs w:val="28"/>
        </w:rPr>
        <w:t>：监测参数：</w:t>
      </w:r>
    </w:p>
    <w:p w14:paraId="459A7A70" w14:textId="77777777" w:rsidR="00DB0828" w:rsidRDefault="0012439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2.1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基础</w:t>
      </w:r>
      <w:r>
        <w:rPr>
          <w:rFonts w:ascii="宋体" w:hAnsi="宋体" w:hint="eastAsia"/>
          <w:sz w:val="28"/>
          <w:szCs w:val="28"/>
        </w:rPr>
        <w:t>配置</w:t>
      </w:r>
      <w:r>
        <w:rPr>
          <w:rFonts w:ascii="宋体" w:hAnsi="宋体" w:hint="eastAsia"/>
          <w:sz w:val="28"/>
          <w:szCs w:val="28"/>
        </w:rPr>
        <w:t>3/5</w:t>
      </w:r>
      <w:r>
        <w:rPr>
          <w:rFonts w:ascii="宋体" w:hAnsi="宋体" w:hint="eastAsia"/>
          <w:sz w:val="28"/>
          <w:szCs w:val="28"/>
        </w:rPr>
        <w:t>导心电，呼吸，无创血压，血氧饱和度，脉搏和双通道体温</w:t>
      </w:r>
    </w:p>
    <w:p w14:paraId="32DE6891" w14:textId="77777777" w:rsidR="00DB0828" w:rsidRDefault="0012439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2.2</w:t>
      </w:r>
      <w:r>
        <w:rPr>
          <w:rFonts w:ascii="宋体" w:hAnsi="宋体" w:hint="eastAsia"/>
          <w:sz w:val="28"/>
          <w:szCs w:val="28"/>
        </w:rPr>
        <w:t>、可选旁路</w:t>
      </w:r>
      <w:r>
        <w:rPr>
          <w:rFonts w:ascii="宋体" w:hAnsi="宋体" w:hint="eastAsia"/>
          <w:sz w:val="28"/>
          <w:szCs w:val="28"/>
        </w:rPr>
        <w:t>CO</w:t>
      </w:r>
      <w:r>
        <w:rPr>
          <w:rFonts w:ascii="宋体" w:hAnsi="宋体" w:hint="eastAsia"/>
          <w:sz w:val="28"/>
          <w:szCs w:val="28"/>
          <w:vertAlign w:val="subscript"/>
        </w:rPr>
        <w:t>2</w:t>
      </w:r>
      <w:r>
        <w:rPr>
          <w:rFonts w:ascii="宋体" w:hAnsi="宋体" w:hint="eastAsia"/>
          <w:sz w:val="28"/>
          <w:szCs w:val="28"/>
        </w:rPr>
        <w:t>参数监测</w:t>
      </w:r>
      <w:r>
        <w:rPr>
          <w:rFonts w:ascii="宋体" w:hAnsi="宋体" w:hint="eastAsia"/>
          <w:sz w:val="28"/>
          <w:szCs w:val="28"/>
        </w:rPr>
        <w:t>模块，</w:t>
      </w:r>
      <w:r>
        <w:rPr>
          <w:rFonts w:asciiTheme="minorEastAsia" w:hAnsiTheme="minorEastAsia" w:hint="eastAsia"/>
          <w:sz w:val="28"/>
          <w:szCs w:val="28"/>
        </w:rPr>
        <w:t>IBP</w:t>
      </w:r>
      <w:r>
        <w:rPr>
          <w:rFonts w:asciiTheme="minorEastAsia" w:hAnsiTheme="minorEastAsia" w:hint="eastAsia"/>
          <w:sz w:val="28"/>
          <w:szCs w:val="28"/>
        </w:rPr>
        <w:t>参数模块</w:t>
      </w:r>
    </w:p>
    <w:p w14:paraId="78EBD195" w14:textId="77777777" w:rsidR="00DB0828" w:rsidRDefault="0012439C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、心电监护支持心率，</w:t>
      </w:r>
      <w:r>
        <w:rPr>
          <w:rFonts w:ascii="宋体" w:hAnsi="宋体" w:hint="eastAsia"/>
          <w:sz w:val="28"/>
          <w:szCs w:val="28"/>
        </w:rPr>
        <w:t>ST</w:t>
      </w:r>
      <w:r>
        <w:rPr>
          <w:rFonts w:ascii="宋体" w:hAnsi="宋体" w:hint="eastAsia"/>
          <w:sz w:val="28"/>
          <w:szCs w:val="28"/>
        </w:rPr>
        <w:t>段测量，心律失常分析，</w:t>
      </w:r>
      <w:r>
        <w:rPr>
          <w:rFonts w:ascii="宋体" w:hAnsi="宋体" w:hint="eastAsia"/>
          <w:sz w:val="28"/>
          <w:szCs w:val="28"/>
        </w:rPr>
        <w:t>QT/</w:t>
      </w:r>
      <w:proofErr w:type="spellStart"/>
      <w:r>
        <w:rPr>
          <w:rFonts w:ascii="宋体" w:hAnsi="宋体" w:hint="eastAsia"/>
          <w:sz w:val="28"/>
          <w:szCs w:val="28"/>
        </w:rPr>
        <w:t>QTc</w:t>
      </w:r>
      <w:proofErr w:type="spellEnd"/>
      <w:r>
        <w:rPr>
          <w:rFonts w:ascii="宋体" w:hAnsi="宋体" w:hint="eastAsia"/>
          <w:sz w:val="28"/>
          <w:szCs w:val="28"/>
        </w:rPr>
        <w:t>连续实时测量和对应报警功能</w:t>
      </w:r>
    </w:p>
    <w:p w14:paraId="2EB15B8B" w14:textId="77777777" w:rsidR="00DB0828" w:rsidRDefault="0012439C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kern w:val="0"/>
          <w:sz w:val="28"/>
          <w:szCs w:val="28"/>
        </w:rPr>
        <w:t>：系统功能：</w:t>
      </w:r>
    </w:p>
    <w:p w14:paraId="72BAA5AB" w14:textId="77777777" w:rsidR="00DB0828" w:rsidRDefault="0012439C">
      <w:pPr>
        <w:spacing w:line="360" w:lineRule="auto"/>
        <w:ind w:leftChars="200" w:left="420" w:rightChars="20" w:right="4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3.1</w:t>
      </w:r>
      <w:r>
        <w:rPr>
          <w:rFonts w:ascii="宋体" w:hAnsi="宋体" w:hint="eastAsia"/>
          <w:sz w:val="28"/>
          <w:szCs w:val="28"/>
        </w:rPr>
        <w:t>、支持所有监测参数报警限一键自动设置功能</w:t>
      </w:r>
    </w:p>
    <w:p w14:paraId="122F3F61" w14:textId="77777777" w:rsidR="00DB0828" w:rsidRDefault="0012439C">
      <w:pPr>
        <w:spacing w:line="360" w:lineRule="auto"/>
        <w:ind w:leftChars="200" w:left="420" w:rightChars="20" w:right="4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3.2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具有图形化</w:t>
      </w:r>
      <w:r>
        <w:rPr>
          <w:rFonts w:asciiTheme="minorEastAsia" w:hAnsiTheme="minorEastAsia" w:hint="eastAsia"/>
          <w:sz w:val="28"/>
          <w:szCs w:val="28"/>
        </w:rPr>
        <w:t>技术</w:t>
      </w:r>
      <w:r>
        <w:rPr>
          <w:rFonts w:asciiTheme="minorEastAsia" w:hAnsiTheme="minorEastAsia"/>
          <w:sz w:val="28"/>
          <w:szCs w:val="28"/>
        </w:rPr>
        <w:t>报警指示功能</w:t>
      </w:r>
    </w:p>
    <w:p w14:paraId="0D0F1B21" w14:textId="77777777" w:rsidR="00DB0828" w:rsidRDefault="0012439C">
      <w:pPr>
        <w:spacing w:line="360" w:lineRule="auto"/>
        <w:ind w:leftChars="200" w:left="420" w:rightChars="20" w:right="4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、支持≥</w:t>
      </w:r>
      <w:r>
        <w:rPr>
          <w:rFonts w:ascii="宋体" w:hAnsi="宋体" w:hint="eastAsia"/>
          <w:sz w:val="28"/>
          <w:szCs w:val="28"/>
        </w:rPr>
        <w:t>120</w:t>
      </w:r>
      <w:r>
        <w:rPr>
          <w:rFonts w:ascii="宋体" w:hAnsi="宋体" w:hint="eastAsia"/>
          <w:sz w:val="28"/>
          <w:szCs w:val="28"/>
        </w:rPr>
        <w:t>小时趋势图和趋势表回顾</w:t>
      </w:r>
    </w:p>
    <w:p w14:paraId="0B25B930" w14:textId="77777777" w:rsidR="00DB0828" w:rsidRDefault="0012439C">
      <w:pPr>
        <w:spacing w:line="360" w:lineRule="auto"/>
        <w:ind w:leftChars="202" w:left="424" w:rightChars="20" w:right="42" w:firstLine="2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3.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4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、支持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48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小时全息波形的存储与回顾功能</w:t>
      </w:r>
    </w:p>
    <w:p w14:paraId="3A931BB4" w14:textId="77777777" w:rsidR="00DB0828" w:rsidRDefault="0012439C">
      <w:pPr>
        <w:spacing w:line="360" w:lineRule="auto"/>
        <w:ind w:leftChars="202" w:left="424" w:rightChars="20" w:right="42" w:firstLine="2"/>
        <w:rPr>
          <w:rFonts w:ascii="宋体" w:hAnsi="宋体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3.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5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、支持监护</w:t>
      </w:r>
      <w:proofErr w:type="gramStart"/>
      <w:r>
        <w:rPr>
          <w:rFonts w:asciiTheme="minorEastAsia" w:hAnsiTheme="minorEastAsia" w:hint="eastAsia"/>
          <w:color w:val="000000" w:themeColor="text1"/>
          <w:sz w:val="28"/>
          <w:szCs w:val="28"/>
        </w:rPr>
        <w:t>仪历史</w:t>
      </w:r>
      <w:proofErr w:type="gramEnd"/>
      <w:r>
        <w:rPr>
          <w:rFonts w:asciiTheme="minorEastAsia" w:hAnsiTheme="minorEastAsia" w:hint="eastAsia"/>
          <w:color w:val="000000" w:themeColor="text1"/>
          <w:sz w:val="28"/>
          <w:szCs w:val="28"/>
        </w:rPr>
        <w:t>病人数据的存储和回顾</w:t>
      </w:r>
    </w:p>
    <w:p w14:paraId="78EDE681" w14:textId="77777777" w:rsidR="00DB0828" w:rsidRDefault="00DB082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8"/>
          <w:szCs w:val="28"/>
        </w:rPr>
      </w:pPr>
    </w:p>
    <w:p w14:paraId="46FA9F00" w14:textId="77777777" w:rsidR="00DB0828" w:rsidRDefault="00DB0828"/>
    <w:sectPr w:rsidR="00DB0828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09F" w:csb1="00000000"/>
  </w:font>
  <w:font w:name="方正兰亭黑_GBK">
    <w:altName w:val="微软雅黑"/>
    <w:charset w:val="86"/>
    <w:family w:val="swiss"/>
    <w:pitch w:val="default"/>
    <w:sig w:usb0="00000000" w:usb1="00000000" w:usb2="00000016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224A58"/>
    <w:rsid w:val="00006DA4"/>
    <w:rsid w:val="00015B57"/>
    <w:rsid w:val="00040BF5"/>
    <w:rsid w:val="0004340F"/>
    <w:rsid w:val="00045BA4"/>
    <w:rsid w:val="00051BEC"/>
    <w:rsid w:val="00053451"/>
    <w:rsid w:val="00063BD8"/>
    <w:rsid w:val="00063ED9"/>
    <w:rsid w:val="00074361"/>
    <w:rsid w:val="0007650A"/>
    <w:rsid w:val="000877D6"/>
    <w:rsid w:val="000A0A8E"/>
    <w:rsid w:val="000A5367"/>
    <w:rsid w:val="000C343A"/>
    <w:rsid w:val="000C6F5B"/>
    <w:rsid w:val="000D0EA6"/>
    <w:rsid w:val="000E0F6F"/>
    <w:rsid w:val="000E27B4"/>
    <w:rsid w:val="000E2C8F"/>
    <w:rsid w:val="000E7B4C"/>
    <w:rsid w:val="000F1449"/>
    <w:rsid w:val="000F4DE0"/>
    <w:rsid w:val="001008D2"/>
    <w:rsid w:val="0010650D"/>
    <w:rsid w:val="0012439C"/>
    <w:rsid w:val="00126FF6"/>
    <w:rsid w:val="00131569"/>
    <w:rsid w:val="00136D42"/>
    <w:rsid w:val="00136EE8"/>
    <w:rsid w:val="001414EB"/>
    <w:rsid w:val="00152F2A"/>
    <w:rsid w:val="00157457"/>
    <w:rsid w:val="0016587E"/>
    <w:rsid w:val="001731C1"/>
    <w:rsid w:val="00177F29"/>
    <w:rsid w:val="001A031F"/>
    <w:rsid w:val="001A196B"/>
    <w:rsid w:val="001A2D75"/>
    <w:rsid w:val="001B1033"/>
    <w:rsid w:val="001D1630"/>
    <w:rsid w:val="001D3329"/>
    <w:rsid w:val="001E2E2D"/>
    <w:rsid w:val="001E4C30"/>
    <w:rsid w:val="001F7E39"/>
    <w:rsid w:val="002032DD"/>
    <w:rsid w:val="002217E5"/>
    <w:rsid w:val="002222AA"/>
    <w:rsid w:val="00224A58"/>
    <w:rsid w:val="00231E4A"/>
    <w:rsid w:val="0023219B"/>
    <w:rsid w:val="00254E9B"/>
    <w:rsid w:val="00255C66"/>
    <w:rsid w:val="00263786"/>
    <w:rsid w:val="0026778F"/>
    <w:rsid w:val="00287FAB"/>
    <w:rsid w:val="002A2F42"/>
    <w:rsid w:val="002C4BDD"/>
    <w:rsid w:val="002C693E"/>
    <w:rsid w:val="002D39EA"/>
    <w:rsid w:val="002E66B7"/>
    <w:rsid w:val="002F3DDC"/>
    <w:rsid w:val="002F6233"/>
    <w:rsid w:val="003000FC"/>
    <w:rsid w:val="00302E4A"/>
    <w:rsid w:val="00304E3A"/>
    <w:rsid w:val="00310642"/>
    <w:rsid w:val="00312EB5"/>
    <w:rsid w:val="003131B5"/>
    <w:rsid w:val="00314B18"/>
    <w:rsid w:val="0032529F"/>
    <w:rsid w:val="00340D44"/>
    <w:rsid w:val="0034104D"/>
    <w:rsid w:val="00346117"/>
    <w:rsid w:val="00361A07"/>
    <w:rsid w:val="003743E1"/>
    <w:rsid w:val="00374992"/>
    <w:rsid w:val="00383071"/>
    <w:rsid w:val="003935C2"/>
    <w:rsid w:val="00393A4E"/>
    <w:rsid w:val="003A61D3"/>
    <w:rsid w:val="003C38CF"/>
    <w:rsid w:val="003E0CC7"/>
    <w:rsid w:val="003F2E36"/>
    <w:rsid w:val="0040260B"/>
    <w:rsid w:val="004143A2"/>
    <w:rsid w:val="0041631B"/>
    <w:rsid w:val="0043414A"/>
    <w:rsid w:val="004678B6"/>
    <w:rsid w:val="00483145"/>
    <w:rsid w:val="004866A8"/>
    <w:rsid w:val="004909E3"/>
    <w:rsid w:val="00492C7F"/>
    <w:rsid w:val="004A10EB"/>
    <w:rsid w:val="004B5A4C"/>
    <w:rsid w:val="004C77B3"/>
    <w:rsid w:val="004F7701"/>
    <w:rsid w:val="005019D8"/>
    <w:rsid w:val="00501CA4"/>
    <w:rsid w:val="0050221F"/>
    <w:rsid w:val="00512C65"/>
    <w:rsid w:val="00512E97"/>
    <w:rsid w:val="005246DD"/>
    <w:rsid w:val="005458DA"/>
    <w:rsid w:val="005461A8"/>
    <w:rsid w:val="00546AE3"/>
    <w:rsid w:val="00547658"/>
    <w:rsid w:val="005623B2"/>
    <w:rsid w:val="00572BD2"/>
    <w:rsid w:val="00585BF5"/>
    <w:rsid w:val="00597E7E"/>
    <w:rsid w:val="005A529E"/>
    <w:rsid w:val="005B2AAB"/>
    <w:rsid w:val="005B366D"/>
    <w:rsid w:val="005B41A0"/>
    <w:rsid w:val="005B46EE"/>
    <w:rsid w:val="005D44D3"/>
    <w:rsid w:val="005E4834"/>
    <w:rsid w:val="005E544B"/>
    <w:rsid w:val="005E7541"/>
    <w:rsid w:val="005F3CE0"/>
    <w:rsid w:val="005F6D87"/>
    <w:rsid w:val="00611516"/>
    <w:rsid w:val="006145ED"/>
    <w:rsid w:val="0061623A"/>
    <w:rsid w:val="006272F9"/>
    <w:rsid w:val="006370D6"/>
    <w:rsid w:val="0063728D"/>
    <w:rsid w:val="0064123D"/>
    <w:rsid w:val="006429AD"/>
    <w:rsid w:val="0064640C"/>
    <w:rsid w:val="006468D7"/>
    <w:rsid w:val="00652977"/>
    <w:rsid w:val="006751BB"/>
    <w:rsid w:val="00675F48"/>
    <w:rsid w:val="00677E8E"/>
    <w:rsid w:val="0068488B"/>
    <w:rsid w:val="00685D7A"/>
    <w:rsid w:val="00695A23"/>
    <w:rsid w:val="006973AF"/>
    <w:rsid w:val="006A290F"/>
    <w:rsid w:val="006B5AB2"/>
    <w:rsid w:val="006C79DE"/>
    <w:rsid w:val="006D2E20"/>
    <w:rsid w:val="006E32F1"/>
    <w:rsid w:val="006F48CB"/>
    <w:rsid w:val="006F5278"/>
    <w:rsid w:val="006F6B28"/>
    <w:rsid w:val="00722ABC"/>
    <w:rsid w:val="00722E58"/>
    <w:rsid w:val="00740565"/>
    <w:rsid w:val="007504F3"/>
    <w:rsid w:val="00752F3C"/>
    <w:rsid w:val="0076070D"/>
    <w:rsid w:val="00766C87"/>
    <w:rsid w:val="0077062F"/>
    <w:rsid w:val="0078578E"/>
    <w:rsid w:val="0079126E"/>
    <w:rsid w:val="007938D5"/>
    <w:rsid w:val="007A555B"/>
    <w:rsid w:val="007B0278"/>
    <w:rsid w:val="007B0D6C"/>
    <w:rsid w:val="007B2309"/>
    <w:rsid w:val="007C0A6E"/>
    <w:rsid w:val="007C3436"/>
    <w:rsid w:val="007C5090"/>
    <w:rsid w:val="007D43D6"/>
    <w:rsid w:val="007E340C"/>
    <w:rsid w:val="007F1279"/>
    <w:rsid w:val="008008E0"/>
    <w:rsid w:val="00810CD9"/>
    <w:rsid w:val="00814910"/>
    <w:rsid w:val="00820F98"/>
    <w:rsid w:val="00821141"/>
    <w:rsid w:val="00825C9E"/>
    <w:rsid w:val="008263AD"/>
    <w:rsid w:val="008269D0"/>
    <w:rsid w:val="0083424F"/>
    <w:rsid w:val="008563B4"/>
    <w:rsid w:val="0087279D"/>
    <w:rsid w:val="00872A5B"/>
    <w:rsid w:val="008735A6"/>
    <w:rsid w:val="00882006"/>
    <w:rsid w:val="008A3E40"/>
    <w:rsid w:val="008C1A41"/>
    <w:rsid w:val="008C7BCA"/>
    <w:rsid w:val="008E4E03"/>
    <w:rsid w:val="008F0A6F"/>
    <w:rsid w:val="008F6D0F"/>
    <w:rsid w:val="009069D9"/>
    <w:rsid w:val="009106EE"/>
    <w:rsid w:val="0091098A"/>
    <w:rsid w:val="00912C99"/>
    <w:rsid w:val="009339CC"/>
    <w:rsid w:val="00934911"/>
    <w:rsid w:val="00940796"/>
    <w:rsid w:val="0094622D"/>
    <w:rsid w:val="0095193E"/>
    <w:rsid w:val="009544EE"/>
    <w:rsid w:val="0095745A"/>
    <w:rsid w:val="0096511C"/>
    <w:rsid w:val="00970A2B"/>
    <w:rsid w:val="00972069"/>
    <w:rsid w:val="00981407"/>
    <w:rsid w:val="009928CC"/>
    <w:rsid w:val="009A7891"/>
    <w:rsid w:val="009B22ED"/>
    <w:rsid w:val="009B55DC"/>
    <w:rsid w:val="009D1D1A"/>
    <w:rsid w:val="009D6649"/>
    <w:rsid w:val="009E5C2B"/>
    <w:rsid w:val="009F2F3C"/>
    <w:rsid w:val="009F5A87"/>
    <w:rsid w:val="009F7036"/>
    <w:rsid w:val="00A0104E"/>
    <w:rsid w:val="00A052D9"/>
    <w:rsid w:val="00A05BEF"/>
    <w:rsid w:val="00A06F54"/>
    <w:rsid w:val="00A10C6F"/>
    <w:rsid w:val="00A119F7"/>
    <w:rsid w:val="00A14653"/>
    <w:rsid w:val="00A23BD5"/>
    <w:rsid w:val="00A42B09"/>
    <w:rsid w:val="00A50FA5"/>
    <w:rsid w:val="00A51F37"/>
    <w:rsid w:val="00A56066"/>
    <w:rsid w:val="00A62A0D"/>
    <w:rsid w:val="00A67BA2"/>
    <w:rsid w:val="00A742ED"/>
    <w:rsid w:val="00A77296"/>
    <w:rsid w:val="00A77C86"/>
    <w:rsid w:val="00AA6D30"/>
    <w:rsid w:val="00AB1BEE"/>
    <w:rsid w:val="00AB3DA9"/>
    <w:rsid w:val="00AB6353"/>
    <w:rsid w:val="00AC0691"/>
    <w:rsid w:val="00AD2290"/>
    <w:rsid w:val="00AE3658"/>
    <w:rsid w:val="00AE4B0B"/>
    <w:rsid w:val="00AE5AFC"/>
    <w:rsid w:val="00AF10D9"/>
    <w:rsid w:val="00AF316F"/>
    <w:rsid w:val="00B049ED"/>
    <w:rsid w:val="00B106B4"/>
    <w:rsid w:val="00B1073A"/>
    <w:rsid w:val="00B1441E"/>
    <w:rsid w:val="00B14F17"/>
    <w:rsid w:val="00B204D1"/>
    <w:rsid w:val="00B30810"/>
    <w:rsid w:val="00B50739"/>
    <w:rsid w:val="00B5415C"/>
    <w:rsid w:val="00B62CB0"/>
    <w:rsid w:val="00B71816"/>
    <w:rsid w:val="00B73794"/>
    <w:rsid w:val="00B74D9E"/>
    <w:rsid w:val="00B75032"/>
    <w:rsid w:val="00B75933"/>
    <w:rsid w:val="00B77069"/>
    <w:rsid w:val="00BA1E44"/>
    <w:rsid w:val="00BA3C23"/>
    <w:rsid w:val="00BA4AC5"/>
    <w:rsid w:val="00BA55F4"/>
    <w:rsid w:val="00BA6C04"/>
    <w:rsid w:val="00BB07BC"/>
    <w:rsid w:val="00BE7634"/>
    <w:rsid w:val="00BF1D8B"/>
    <w:rsid w:val="00BF2167"/>
    <w:rsid w:val="00C02F1E"/>
    <w:rsid w:val="00C144D7"/>
    <w:rsid w:val="00C154BA"/>
    <w:rsid w:val="00C32B76"/>
    <w:rsid w:val="00C42ECF"/>
    <w:rsid w:val="00C452CD"/>
    <w:rsid w:val="00C45A2C"/>
    <w:rsid w:val="00C50520"/>
    <w:rsid w:val="00C8395D"/>
    <w:rsid w:val="00C84415"/>
    <w:rsid w:val="00C85E5F"/>
    <w:rsid w:val="00C903B9"/>
    <w:rsid w:val="00CA446A"/>
    <w:rsid w:val="00CC7171"/>
    <w:rsid w:val="00CD65BC"/>
    <w:rsid w:val="00CD66D4"/>
    <w:rsid w:val="00CE05E7"/>
    <w:rsid w:val="00CE1C76"/>
    <w:rsid w:val="00CE49CE"/>
    <w:rsid w:val="00CE5A29"/>
    <w:rsid w:val="00CF1F6A"/>
    <w:rsid w:val="00CF21D4"/>
    <w:rsid w:val="00CF633C"/>
    <w:rsid w:val="00D03468"/>
    <w:rsid w:val="00D047F6"/>
    <w:rsid w:val="00D24F4F"/>
    <w:rsid w:val="00D33177"/>
    <w:rsid w:val="00D470CE"/>
    <w:rsid w:val="00D53EF3"/>
    <w:rsid w:val="00D64A9B"/>
    <w:rsid w:val="00D64F6E"/>
    <w:rsid w:val="00D67914"/>
    <w:rsid w:val="00D7641F"/>
    <w:rsid w:val="00D816B8"/>
    <w:rsid w:val="00D84559"/>
    <w:rsid w:val="00DB0828"/>
    <w:rsid w:val="00DB324C"/>
    <w:rsid w:val="00DB5583"/>
    <w:rsid w:val="00DB7095"/>
    <w:rsid w:val="00DC5F3B"/>
    <w:rsid w:val="00DC6597"/>
    <w:rsid w:val="00DE4D58"/>
    <w:rsid w:val="00DF050A"/>
    <w:rsid w:val="00DF29B9"/>
    <w:rsid w:val="00DF44B3"/>
    <w:rsid w:val="00DF626B"/>
    <w:rsid w:val="00DF69D8"/>
    <w:rsid w:val="00E028D8"/>
    <w:rsid w:val="00E0352D"/>
    <w:rsid w:val="00E0623F"/>
    <w:rsid w:val="00E07D70"/>
    <w:rsid w:val="00E12C15"/>
    <w:rsid w:val="00E22307"/>
    <w:rsid w:val="00E248A5"/>
    <w:rsid w:val="00E2633F"/>
    <w:rsid w:val="00E26E93"/>
    <w:rsid w:val="00E30D42"/>
    <w:rsid w:val="00E37257"/>
    <w:rsid w:val="00E4315F"/>
    <w:rsid w:val="00E54615"/>
    <w:rsid w:val="00E56241"/>
    <w:rsid w:val="00E61328"/>
    <w:rsid w:val="00E66F64"/>
    <w:rsid w:val="00E70429"/>
    <w:rsid w:val="00E84E63"/>
    <w:rsid w:val="00E91DAB"/>
    <w:rsid w:val="00E96442"/>
    <w:rsid w:val="00E96DC4"/>
    <w:rsid w:val="00EA2D34"/>
    <w:rsid w:val="00EA59C7"/>
    <w:rsid w:val="00EB46AA"/>
    <w:rsid w:val="00EC408D"/>
    <w:rsid w:val="00EC6899"/>
    <w:rsid w:val="00ED106F"/>
    <w:rsid w:val="00ED3DF2"/>
    <w:rsid w:val="00ED4C9F"/>
    <w:rsid w:val="00ED536A"/>
    <w:rsid w:val="00ED7502"/>
    <w:rsid w:val="00ED7B8F"/>
    <w:rsid w:val="00EE3115"/>
    <w:rsid w:val="00F00328"/>
    <w:rsid w:val="00F004FE"/>
    <w:rsid w:val="00F07BBF"/>
    <w:rsid w:val="00F163A9"/>
    <w:rsid w:val="00F26FEA"/>
    <w:rsid w:val="00F31E99"/>
    <w:rsid w:val="00F51B57"/>
    <w:rsid w:val="00F52D9A"/>
    <w:rsid w:val="00F56F6C"/>
    <w:rsid w:val="00F61358"/>
    <w:rsid w:val="00F622E3"/>
    <w:rsid w:val="00F77BF7"/>
    <w:rsid w:val="00F8002E"/>
    <w:rsid w:val="00F84F53"/>
    <w:rsid w:val="00F93BBE"/>
    <w:rsid w:val="00F95015"/>
    <w:rsid w:val="00F95922"/>
    <w:rsid w:val="00F97B2C"/>
    <w:rsid w:val="00FA19B9"/>
    <w:rsid w:val="00FA7471"/>
    <w:rsid w:val="00FB0B4C"/>
    <w:rsid w:val="00FB0F11"/>
    <w:rsid w:val="00FC0D33"/>
    <w:rsid w:val="00FC134F"/>
    <w:rsid w:val="00FD1A48"/>
    <w:rsid w:val="00FD2EE6"/>
    <w:rsid w:val="00FD4CDC"/>
    <w:rsid w:val="00FD68DC"/>
    <w:rsid w:val="00FE030A"/>
    <w:rsid w:val="00FF25D5"/>
    <w:rsid w:val="00FF6A7A"/>
    <w:rsid w:val="02B724E7"/>
    <w:rsid w:val="13857C4C"/>
    <w:rsid w:val="1F270489"/>
    <w:rsid w:val="2590596E"/>
    <w:rsid w:val="2BBC33CC"/>
    <w:rsid w:val="30F36AB6"/>
    <w:rsid w:val="347238A2"/>
    <w:rsid w:val="357F5EC1"/>
    <w:rsid w:val="3D0D674D"/>
    <w:rsid w:val="482F780A"/>
    <w:rsid w:val="4A9A1627"/>
    <w:rsid w:val="4C752B7D"/>
    <w:rsid w:val="598A36CC"/>
    <w:rsid w:val="5B7F45A2"/>
    <w:rsid w:val="5E6C0025"/>
    <w:rsid w:val="648A6286"/>
    <w:rsid w:val="6B0F4518"/>
    <w:rsid w:val="731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6A2FA5-0C8A-456D-9DD3-213C4159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annotation subject"/>
    <w:basedOn w:val="a5"/>
    <w:next w:val="a5"/>
    <w:link w:val="af"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unhideWhenUsed/>
    <w:qFormat/>
    <w:rPr>
      <w:sz w:val="21"/>
      <w:szCs w:val="21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character" w:customStyle="1" w:styleId="aa">
    <w:name w:val="页脚 字符"/>
    <w:link w:val="a9"/>
    <w:qFormat/>
    <w:rPr>
      <w:kern w:val="2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Myriad Pro" w:eastAsia="Myriad Pro" w:hAnsi="Myriad Pro" w:cs="Myriad Pro"/>
      <w:color w:val="000000"/>
      <w:sz w:val="24"/>
      <w:szCs w:val="24"/>
    </w:rPr>
  </w:style>
  <w:style w:type="character" w:customStyle="1" w:styleId="a6">
    <w:name w:val="批注文字 字符"/>
    <w:link w:val="a5"/>
    <w:uiPriority w:val="99"/>
    <w:qFormat/>
    <w:rPr>
      <w:kern w:val="2"/>
      <w:sz w:val="21"/>
      <w:szCs w:val="24"/>
    </w:rPr>
  </w:style>
  <w:style w:type="character" w:customStyle="1" w:styleId="a8">
    <w:name w:val="批注框文本 字符"/>
    <w:link w:val="a7"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qFormat/>
    <w:rPr>
      <w:rFonts w:ascii="宋体"/>
      <w:kern w:val="2"/>
      <w:sz w:val="18"/>
      <w:szCs w:val="18"/>
    </w:rPr>
  </w:style>
  <w:style w:type="character" w:customStyle="1" w:styleId="af">
    <w:name w:val="批注主题 字符"/>
    <w:basedOn w:val="a6"/>
    <w:link w:val="ae"/>
    <w:qFormat/>
    <w:rPr>
      <w:b/>
      <w:bCs/>
      <w:kern w:val="2"/>
      <w:sz w:val="21"/>
      <w:szCs w:val="24"/>
    </w:rPr>
  </w:style>
  <w:style w:type="character" w:customStyle="1" w:styleId="A30">
    <w:name w:val="A3"/>
    <w:uiPriority w:val="99"/>
    <w:qFormat/>
    <w:rPr>
      <w:rFonts w:cs="方正兰亭黑_GBK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9CF1A-556F-4E14-A183-8CDD0D5B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Application>Microsoft Office Word</Application>
  <DocSecurity>0</DocSecurity>
  <Lines>2</Lines>
  <Paragraphs>1</Paragraphs>
  <ScaleCrop>false</ScaleCrop>
  <Company>mr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50212362</dc:creator>
  <cp:lastModifiedBy>lenovo</cp:lastModifiedBy>
  <cp:revision>4</cp:revision>
  <dcterms:created xsi:type="dcterms:W3CDTF">2019-06-05T05:39:00Z</dcterms:created>
  <dcterms:modified xsi:type="dcterms:W3CDTF">2025-10-20T01:23:00Z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13E44EF7CC094E61AD5F1280CC3786F5_13</vt:lpwstr>
  </property>
  <property fmtid="{D5CDD505-2E9C-101B-9397-08002B2CF9AE}" pid="4" name="KSOTemplateDocerSaveRecord">
    <vt:lpwstr>eyJoZGlkIjoiNDgwOTQ4ZmUwOTRiNGU2NDA3M2RmMTk5Zjc4YzAwZDkiLCJ1c2VySWQiOiI0NzY5MzEzNjkifQ==</vt:lpwstr>
  </property>
</Properties>
</file>