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高档麻醉机需求方案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val="en-US" w:eastAsia="zh-CN"/>
        </w:rPr>
        <w:t>1、</w:t>
      </w:r>
      <w:r>
        <w:rPr>
          <w:rFonts w:hint="eastAsia"/>
          <w:sz w:val="28"/>
          <w:szCs w:val="22"/>
        </w:rPr>
        <w:t>数量：2台</w:t>
      </w:r>
      <w:r>
        <w:rPr>
          <w:rFonts w:hint="eastAsia"/>
          <w:sz w:val="28"/>
          <w:szCs w:val="22"/>
          <w:lang w:eastAsia="zh-CN"/>
        </w:rPr>
        <w:t>。</w:t>
      </w:r>
    </w:p>
    <w:p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lang w:val="en-US" w:eastAsia="zh-CN"/>
        </w:rPr>
        <w:t>2、</w:t>
      </w:r>
      <w:r>
        <w:rPr>
          <w:rFonts w:hint="eastAsia"/>
          <w:sz w:val="28"/>
          <w:szCs w:val="22"/>
        </w:rPr>
        <w:t>具有后备电池，后备电池使用时间</w:t>
      </w:r>
      <w:r>
        <w:rPr>
          <w:rFonts w:hint="eastAsia"/>
          <w:sz w:val="28"/>
          <w:szCs w:val="22"/>
          <w:lang w:eastAsia="zh-CN"/>
        </w:rPr>
        <w:t>要长</w:t>
      </w:r>
      <w:r>
        <w:rPr>
          <w:rFonts w:hint="eastAsia"/>
          <w:sz w:val="28"/>
          <w:szCs w:val="22"/>
        </w:rPr>
        <w:t>。</w:t>
      </w:r>
    </w:p>
    <w:p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lang w:val="en-US" w:eastAsia="zh-CN"/>
        </w:rPr>
        <w:t>3、</w:t>
      </w:r>
      <w:r>
        <w:rPr>
          <w:rFonts w:hint="eastAsia"/>
          <w:sz w:val="28"/>
          <w:szCs w:val="22"/>
        </w:rPr>
        <w:t>具有空气气源及接口，可选配三气源。</w:t>
      </w:r>
    </w:p>
    <w:p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lang w:val="en-US" w:eastAsia="zh-CN"/>
        </w:rPr>
        <w:t>4、</w:t>
      </w:r>
      <w:r>
        <w:rPr>
          <w:rFonts w:hint="eastAsia"/>
          <w:sz w:val="28"/>
          <w:szCs w:val="22"/>
        </w:rPr>
        <w:t>标配七氟烷</w:t>
      </w:r>
      <w:bookmarkStart w:id="0" w:name="_GoBack"/>
      <w:r>
        <w:rPr>
          <w:rFonts w:hint="eastAsia"/>
          <w:sz w:val="28"/>
          <w:szCs w:val="22"/>
        </w:rPr>
        <w:t>挥发罐</w:t>
      </w:r>
      <w:r>
        <w:rPr>
          <w:rFonts w:hint="eastAsia"/>
          <w:sz w:val="28"/>
          <w:szCs w:val="22"/>
          <w:lang w:eastAsia="zh-CN"/>
        </w:rPr>
        <w:t>一个，保留</w:t>
      </w:r>
      <w:r>
        <w:rPr>
          <w:rFonts w:hint="eastAsia"/>
          <w:sz w:val="28"/>
          <w:szCs w:val="22"/>
        </w:rPr>
        <w:t>地氟烷</w:t>
      </w:r>
      <w:r>
        <w:rPr>
          <w:rFonts w:hint="eastAsia"/>
          <w:sz w:val="28"/>
          <w:szCs w:val="22"/>
          <w:lang w:eastAsia="zh-CN"/>
        </w:rPr>
        <w:t>接口备用</w:t>
      </w:r>
      <w:r>
        <w:rPr>
          <w:rFonts w:hint="eastAsia"/>
          <w:sz w:val="28"/>
          <w:szCs w:val="22"/>
        </w:rPr>
        <w:t>，并能够提供原厂家生产证明。</w:t>
      </w:r>
    </w:p>
    <w:p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  <w:lang w:val="en-US" w:eastAsia="zh-CN"/>
        </w:rPr>
        <w:t>5、</w:t>
      </w:r>
      <w:r>
        <w:rPr>
          <w:rFonts w:hint="eastAsia"/>
          <w:sz w:val="28"/>
          <w:szCs w:val="22"/>
        </w:rPr>
        <w:t>二氧化碳吸收</w:t>
      </w:r>
      <w:r>
        <w:rPr>
          <w:rFonts w:hint="eastAsia"/>
          <w:sz w:val="28"/>
          <w:szCs w:val="22"/>
          <w:lang w:eastAsia="zh-CN"/>
        </w:rPr>
        <w:t>罐</w:t>
      </w:r>
      <w:r>
        <w:rPr>
          <w:rFonts w:hint="eastAsia"/>
          <w:sz w:val="28"/>
          <w:szCs w:val="22"/>
        </w:rPr>
        <w:t>具</w:t>
      </w:r>
      <w:r>
        <w:rPr>
          <w:rFonts w:hint="eastAsia"/>
          <w:sz w:val="28"/>
          <w:szCs w:val="22"/>
          <w:lang w:eastAsia="zh-CN"/>
        </w:rPr>
        <w:t>备</w:t>
      </w:r>
      <w:r>
        <w:rPr>
          <w:rFonts w:hint="eastAsia"/>
          <w:sz w:val="28"/>
          <w:szCs w:val="22"/>
        </w:rPr>
        <w:t>干湿分离功能。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val="en-US" w:eastAsia="zh-CN"/>
        </w:rPr>
        <w:t>6、</w:t>
      </w:r>
      <w:r>
        <w:rPr>
          <w:rFonts w:hint="eastAsia"/>
          <w:sz w:val="28"/>
          <w:szCs w:val="22"/>
        </w:rPr>
        <w:t>麻醉机具备新生儿、儿</w:t>
      </w:r>
      <w:bookmarkEnd w:id="0"/>
      <w:r>
        <w:rPr>
          <w:rFonts w:hint="eastAsia"/>
          <w:sz w:val="28"/>
          <w:szCs w:val="22"/>
        </w:rPr>
        <w:t>童及成人等所有病人通气功能，并提供注册证明</w:t>
      </w:r>
      <w:r>
        <w:rPr>
          <w:rFonts w:hint="eastAsia"/>
          <w:sz w:val="28"/>
          <w:szCs w:val="22"/>
          <w:lang w:val="en-US" w:eastAsia="zh-CN"/>
        </w:rPr>
        <w:t>。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val="en-US" w:eastAsia="zh-CN"/>
        </w:rPr>
        <w:t>7、</w:t>
      </w:r>
      <w:r>
        <w:rPr>
          <w:rFonts w:hint="eastAsia"/>
          <w:sz w:val="28"/>
          <w:szCs w:val="22"/>
        </w:rPr>
        <w:t>麻醉机型号</w:t>
      </w:r>
      <w:r>
        <w:rPr>
          <w:rFonts w:hint="eastAsia"/>
          <w:sz w:val="28"/>
          <w:szCs w:val="22"/>
          <w:lang w:eastAsia="zh-CN"/>
        </w:rPr>
        <w:t>要求质量高，出现安全事故有据可查。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val="en-US" w:eastAsia="zh-CN"/>
        </w:rPr>
        <w:t>8、</w:t>
      </w:r>
      <w:r>
        <w:rPr>
          <w:rFonts w:hint="eastAsia"/>
          <w:sz w:val="28"/>
          <w:szCs w:val="22"/>
        </w:rPr>
        <w:t>麻醉机触屏</w:t>
      </w:r>
      <w:r>
        <w:rPr>
          <w:rFonts w:hint="eastAsia"/>
          <w:sz w:val="28"/>
          <w:szCs w:val="22"/>
          <w:lang w:eastAsia="zh-CN"/>
        </w:rPr>
        <w:t>要求屏幕大，分辨率要高且</w:t>
      </w:r>
      <w:r>
        <w:rPr>
          <w:rFonts w:hint="eastAsia"/>
          <w:sz w:val="28"/>
          <w:szCs w:val="22"/>
        </w:rPr>
        <w:t>可旋转调节</w:t>
      </w:r>
      <w:r>
        <w:rPr>
          <w:rFonts w:hint="eastAsia"/>
          <w:sz w:val="28"/>
          <w:szCs w:val="22"/>
          <w:lang w:eastAsia="zh-CN"/>
        </w:rPr>
        <w:t>。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val="en-US" w:eastAsia="zh-CN"/>
        </w:rPr>
        <w:t>9、</w:t>
      </w:r>
      <w:r>
        <w:rPr>
          <w:rFonts w:hint="eastAsia"/>
          <w:sz w:val="28"/>
          <w:szCs w:val="22"/>
        </w:rPr>
        <w:t>麻醉机自检功能可选择全自检或部分自检功能</w:t>
      </w:r>
      <w:r>
        <w:rPr>
          <w:rFonts w:hint="eastAsia"/>
          <w:sz w:val="28"/>
          <w:szCs w:val="22"/>
          <w:lang w:eastAsia="zh-CN"/>
        </w:rPr>
        <w:t>，也可跳过自检功能。</w:t>
      </w:r>
    </w:p>
    <w:p>
      <w:pPr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val="en-US" w:eastAsia="zh-CN"/>
        </w:rPr>
        <w:t>10、</w:t>
      </w:r>
      <w:r>
        <w:rPr>
          <w:rFonts w:hint="eastAsia"/>
          <w:sz w:val="28"/>
          <w:szCs w:val="22"/>
        </w:rPr>
        <w:t>麻醉机呼吸通气模式</w:t>
      </w:r>
      <w:r>
        <w:rPr>
          <w:rFonts w:hint="eastAsia"/>
          <w:sz w:val="28"/>
          <w:szCs w:val="22"/>
          <w:lang w:eastAsia="zh-CN"/>
        </w:rPr>
        <w:t>尽可能多，能满足所有手术类型和各类肺部并发症的场景，满足临床需求。</w:t>
      </w:r>
    </w:p>
    <w:p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11、</w:t>
      </w:r>
      <w:r>
        <w:rPr>
          <w:rFonts w:hint="eastAsia"/>
          <w:sz w:val="28"/>
          <w:szCs w:val="22"/>
          <w:lang w:eastAsia="zh-CN"/>
        </w:rPr>
        <w:t>麻醉机包含肺保护程序，包括</w:t>
      </w:r>
      <w:r>
        <w:rPr>
          <w:rFonts w:hint="eastAsia"/>
          <w:sz w:val="28"/>
          <w:szCs w:val="22"/>
        </w:rPr>
        <w:t>单次膨肺，可</w:t>
      </w:r>
      <w:r>
        <w:rPr>
          <w:rFonts w:hint="eastAsia"/>
          <w:sz w:val="28"/>
          <w:szCs w:val="22"/>
          <w:lang w:val="en-US" w:eastAsia="zh-CN"/>
        </w:rPr>
        <w:t>PEEP</w:t>
      </w:r>
      <w:r>
        <w:rPr>
          <w:rFonts w:hint="eastAsia"/>
          <w:sz w:val="28"/>
          <w:szCs w:val="22"/>
        </w:rPr>
        <w:t>递</w:t>
      </w:r>
      <w:r>
        <w:rPr>
          <w:rFonts w:hint="eastAsia"/>
          <w:sz w:val="28"/>
          <w:szCs w:val="22"/>
          <w:lang w:eastAsia="zh-CN"/>
        </w:rPr>
        <w:t>增</w:t>
      </w:r>
      <w:r>
        <w:rPr>
          <w:rFonts w:hint="eastAsia"/>
          <w:sz w:val="28"/>
          <w:szCs w:val="22"/>
        </w:rPr>
        <w:t>循环膨肺。</w:t>
      </w:r>
    </w:p>
    <w:p>
      <w:pPr>
        <w:rPr>
          <w:rFonts w:hint="eastAsia"/>
          <w:sz w:val="28"/>
          <w:szCs w:val="22"/>
        </w:rPr>
      </w:pPr>
      <w:r>
        <w:rPr>
          <w:rFonts w:hint="eastAsia"/>
          <w:sz w:val="28"/>
          <w:szCs w:val="22"/>
        </w:rPr>
        <w:t>12、流量传感器采用金属膜片，避免水汽凝结影响流量传感器，流量传感器为非耗材设计，可重复使用，可高温高压消毒，避免交叉感染。</w:t>
      </w:r>
    </w:p>
    <w:p>
      <w:pPr>
        <w:rPr>
          <w:rFonts w:hint="eastAsia"/>
          <w:sz w:val="28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fb8ab545-f4c2-450f-93a8-60d91fed49e2"/>
  </w:docVars>
  <w:rsids>
    <w:rsidRoot w:val="59170248"/>
    <w:rsid w:val="1D102224"/>
    <w:rsid w:val="35152100"/>
    <w:rsid w:val="3CBA1085"/>
    <w:rsid w:val="54F46459"/>
    <w:rsid w:val="59170248"/>
    <w:rsid w:val="5D121758"/>
    <w:rsid w:val="697B78E6"/>
    <w:rsid w:val="72D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365</Characters>
  <Lines>0</Lines>
  <Paragraphs>0</Paragraphs>
  <TotalTime>12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2024-07-17T09:56:00Z</dcterms:created>
  <dc:creator>Administrator</dc:creator>
  <cp:lastModifiedBy>lenovo</cp:lastModifiedBy>
  <dcterms:modified xsi:type="dcterms:W3CDTF">2024-08-08T07:42:00Z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D872DD01E07943F5AF7EBAE5D1357A56_11</vt:lpwstr>
  </property>
</Properties>
</file>